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6E" w:rsidRPr="005F404E" w:rsidRDefault="001E7F6E" w:rsidP="001E7F6E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广东产品质量监督检验研究院</w:t>
      </w:r>
    </w:p>
    <w:p w:rsidR="001E7F6E" w:rsidRDefault="001E7F6E" w:rsidP="001E7F6E">
      <w:pPr>
        <w:jc w:val="center"/>
        <w:rPr>
          <w:rFonts w:hAnsi="宋体" w:hint="eastAsia"/>
          <w:b/>
          <w:color w:val="000000"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国家智能电网输配电设备质量检验检测中心（广东）</w:t>
      </w:r>
    </w:p>
    <w:p w:rsidR="00504597" w:rsidRDefault="00504597" w:rsidP="001E7F6E">
      <w:pPr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委托技术要求</w:t>
      </w:r>
    </w:p>
    <w:p w:rsidR="00504597" w:rsidRPr="007A2E0F" w:rsidRDefault="00504597" w:rsidP="00504597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、检验依据标准：</w:t>
      </w:r>
      <w:r w:rsidRPr="007A2E0F">
        <w:rPr>
          <w:rFonts w:hint="eastAsia"/>
          <w:b/>
          <w:sz w:val="18"/>
          <w:szCs w:val="18"/>
        </w:rPr>
        <w:t xml:space="preserve"> </w:t>
      </w:r>
      <w:r w:rsidR="00633484">
        <w:rPr>
          <w:b/>
          <w:sz w:val="18"/>
          <w:szCs w:val="18"/>
        </w:rPr>
        <w:t>IEC61109:2008</w:t>
      </w:r>
    </w:p>
    <w:p w:rsidR="00504597" w:rsidRDefault="00504597" w:rsidP="00504597">
      <w:pPr>
        <w:rPr>
          <w:b/>
          <w:sz w:val="18"/>
          <w:szCs w:val="18"/>
          <w:lang w:val="en-GB"/>
        </w:rPr>
      </w:pP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、试验程序、试验项目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67"/>
        <w:gridCol w:w="4319"/>
        <w:gridCol w:w="1351"/>
        <w:gridCol w:w="2359"/>
      </w:tblGrid>
      <w:tr w:rsidR="00EF6C1D" w:rsidRPr="00EF6C1D" w:rsidTr="00B74390">
        <w:trPr>
          <w:trHeight w:val="227"/>
          <w:jc w:val="center"/>
        </w:trPr>
        <w:tc>
          <w:tcPr>
            <w:tcW w:w="1293" w:type="dxa"/>
            <w:vAlign w:val="center"/>
          </w:tcPr>
          <w:p w:rsidR="00504597" w:rsidRPr="00EF6C1D" w:rsidRDefault="00504597" w:rsidP="00191A7A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EF6C1D">
              <w:rPr>
                <w:rFonts w:ascii="Arial" w:eastAsia="仿宋_GB2312" w:hAnsi="Arial" w:cs="Arial"/>
                <w:b/>
                <w:kern w:val="0"/>
                <w:szCs w:val="21"/>
              </w:rPr>
              <w:t>试验程序</w:t>
            </w:r>
          </w:p>
        </w:tc>
        <w:tc>
          <w:tcPr>
            <w:tcW w:w="4886" w:type="dxa"/>
            <w:gridSpan w:val="2"/>
            <w:tcBorders>
              <w:left w:val="single" w:sz="4" w:space="0" w:color="auto"/>
            </w:tcBorders>
            <w:vAlign w:val="center"/>
          </w:tcPr>
          <w:p w:rsidR="00504597" w:rsidRPr="00EF6C1D" w:rsidRDefault="0050459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EF6C1D">
              <w:rPr>
                <w:rFonts w:ascii="Arial" w:eastAsia="仿宋_GB2312" w:hAnsi="Arial" w:cs="Arial"/>
                <w:b/>
                <w:kern w:val="0"/>
                <w:szCs w:val="21"/>
              </w:rPr>
              <w:t>试验项目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504597" w:rsidRPr="00EF6C1D" w:rsidRDefault="00504597" w:rsidP="00191A7A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EF6C1D">
              <w:rPr>
                <w:rFonts w:ascii="Arial" w:eastAsia="仿宋_GB2312" w:hAnsi="Arial" w:cs="Arial"/>
                <w:b/>
                <w:kern w:val="0"/>
                <w:szCs w:val="21"/>
              </w:rPr>
              <w:t>试品数量</w:t>
            </w:r>
            <w:proofErr w:type="gramEnd"/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504597" w:rsidRPr="00EF6C1D" w:rsidRDefault="00504597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EF6C1D">
              <w:rPr>
                <w:rFonts w:ascii="Arial" w:eastAsia="仿宋_GB2312" w:hAnsi="Arial" w:cs="Arial"/>
                <w:b/>
                <w:kern w:val="0"/>
                <w:szCs w:val="21"/>
              </w:rPr>
              <w:t>试验对象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Design</w:t>
            </w: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 xml:space="preserve"> tests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8029" w:type="dxa"/>
            <w:gridSpan w:val="3"/>
            <w:tcBorders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Tests on interfaces and connections of end fittings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1.1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Sudden load release pre-stressing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3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1.2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Thermal-mechanical pre-stressing</w:t>
            </w:r>
          </w:p>
        </w:tc>
        <w:tc>
          <w:tcPr>
            <w:tcW w:w="1351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1.3</w:t>
            </w:r>
          </w:p>
        </w:tc>
        <w:tc>
          <w:tcPr>
            <w:tcW w:w="4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Water immersion pre-stressing</w:t>
            </w:r>
          </w:p>
        </w:tc>
        <w:tc>
          <w:tcPr>
            <w:tcW w:w="1351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Visual examination</w:t>
            </w:r>
          </w:p>
        </w:tc>
        <w:tc>
          <w:tcPr>
            <w:tcW w:w="1351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1.5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Steep-front impulse voltage test</w:t>
            </w:r>
          </w:p>
        </w:tc>
        <w:tc>
          <w:tcPr>
            <w:tcW w:w="1351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1.6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Dry power-frequency voltage test</w:t>
            </w: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2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Tests on shed and housing material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2.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Hardness test</w:t>
            </w:r>
            <w:bookmarkStart w:id="0" w:name="_GoBack"/>
            <w:bookmarkEnd w:id="0"/>
          </w:p>
        </w:tc>
        <w:tc>
          <w:tcPr>
            <w:tcW w:w="1351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（厚度为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6mm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）或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（厚度为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2mm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2359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伞套</w:t>
            </w:r>
            <w:r w:rsidRPr="001E7F6E">
              <w:rPr>
                <w:rFonts w:ascii="Arial" w:eastAsia="仿宋_GB2312" w:hAnsi="Arial" w:cs="Arial"/>
              </w:rPr>
              <w:t>样块</w:t>
            </w:r>
          </w:p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</w:rPr>
              <w:t>长宽均应大于等于</w:t>
            </w:r>
            <w:r w:rsidRPr="001E7F6E">
              <w:rPr>
                <w:rFonts w:ascii="Arial" w:eastAsia="仿宋_GB2312" w:hAnsi="Arial" w:cs="Arial" w:hint="eastAsia"/>
              </w:rPr>
              <w:t>24mm,</w:t>
            </w:r>
            <w:r w:rsidRPr="001E7F6E">
              <w:rPr>
                <w:rFonts w:ascii="Arial" w:eastAsia="仿宋_GB2312" w:hAnsi="Arial" w:cs="Arial" w:hint="eastAsia"/>
              </w:rPr>
              <w:t>厚度大于</w:t>
            </w:r>
            <w:r w:rsidRPr="001E7F6E">
              <w:rPr>
                <w:rFonts w:ascii="Arial" w:eastAsia="仿宋_GB2312" w:hAnsi="Arial" w:cs="Arial" w:hint="eastAsia"/>
              </w:rPr>
              <w:t>6m</w:t>
            </w:r>
            <w:r w:rsidRPr="001E7F6E">
              <w:rPr>
                <w:rFonts w:ascii="Arial" w:eastAsia="仿宋_GB2312" w:hAnsi="Arial" w:cs="Arial" w:hint="eastAsia"/>
              </w:rPr>
              <w:t>，也可以用</w:t>
            </w:r>
            <w:r w:rsidRPr="001E7F6E">
              <w:rPr>
                <w:rFonts w:ascii="Arial" w:eastAsia="仿宋_GB2312" w:hAnsi="Arial" w:cs="Arial" w:hint="eastAsia"/>
              </w:rPr>
              <w:t>3</w:t>
            </w:r>
            <w:r w:rsidRPr="001E7F6E">
              <w:rPr>
                <w:rFonts w:ascii="Arial" w:eastAsia="仿宋_GB2312" w:hAnsi="Arial" w:cs="Arial" w:hint="eastAsia"/>
              </w:rPr>
              <w:t>片</w:t>
            </w:r>
            <w:r w:rsidRPr="001E7F6E">
              <w:rPr>
                <w:rFonts w:ascii="Arial" w:eastAsia="仿宋_GB2312" w:hAnsi="Arial" w:cs="Arial" w:hint="eastAsia"/>
              </w:rPr>
              <w:t>2mm</w:t>
            </w:r>
            <w:r w:rsidRPr="001E7F6E">
              <w:rPr>
                <w:rFonts w:ascii="Arial" w:eastAsia="仿宋_GB2312" w:hAnsi="Arial" w:cs="Arial" w:hint="eastAsia"/>
              </w:rPr>
              <w:t>叠加，式样应平整</w:t>
            </w:r>
            <w:proofErr w:type="gramStart"/>
            <w:r w:rsidRPr="001E7F6E">
              <w:rPr>
                <w:rFonts w:ascii="Arial" w:eastAsia="仿宋_GB2312" w:hAnsi="Arial" w:cs="Arial" w:hint="eastAsia"/>
              </w:rPr>
              <w:t>光滑</w:t>
            </w:r>
            <w:r w:rsidRPr="001E7F6E">
              <w:rPr>
                <w:rFonts w:ascii="Arial" w:eastAsia="仿宋_GB2312" w:hAnsi="Arial" w:cs="Arial" w:hint="eastAsia"/>
              </w:rPr>
              <w:t>(</w:t>
            </w:r>
            <w:proofErr w:type="gramEnd"/>
            <w:r w:rsidRPr="001E7F6E">
              <w:rPr>
                <w:rFonts w:ascii="Arial" w:eastAsia="仿宋_GB2312" w:hAnsi="Arial" w:cs="Arial" w:hint="eastAsia"/>
              </w:rPr>
              <w:t>长宽厚</w:t>
            </w:r>
            <w:r w:rsidRPr="001E7F6E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2.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Accelerated weathering test</w:t>
            </w:r>
          </w:p>
        </w:tc>
        <w:tc>
          <w:tcPr>
            <w:tcW w:w="1351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2359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从绝缘子上裁取三片与外套材料一直的试样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Tracking and erosion test</w:t>
            </w:r>
          </w:p>
        </w:tc>
        <w:tc>
          <w:tcPr>
            <w:tcW w:w="1351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2</w:t>
            </w:r>
          </w:p>
        </w:tc>
        <w:tc>
          <w:tcPr>
            <w:tcW w:w="2359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Cs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（爬电距离在</w:t>
            </w:r>
            <w:r w:rsidRPr="001E7F6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500mm-800mm</w:t>
            </w:r>
            <w:r w:rsidRPr="001E7F6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间）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Flammability test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</w:rPr>
            </w:pPr>
            <w:r w:rsidRPr="001E7F6E">
              <w:rPr>
                <w:rFonts w:ascii="Arial" w:eastAsia="仿宋_GB2312" w:hAnsi="Arial" w:cs="Arial" w:hint="eastAsia"/>
                <w:b/>
              </w:rPr>
              <w:t>20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伞套</w:t>
            </w:r>
            <w:r w:rsidRPr="001E7F6E">
              <w:rPr>
                <w:rFonts w:ascii="Arial" w:eastAsia="仿宋_GB2312" w:hAnsi="Arial" w:cs="Arial"/>
              </w:rPr>
              <w:t>样块</w:t>
            </w:r>
          </w:p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125*13 *3</w:t>
            </w:r>
          </w:p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(</w:t>
            </w:r>
            <w:r w:rsidRPr="001E7F6E">
              <w:rPr>
                <w:rFonts w:ascii="Arial" w:eastAsia="仿宋_GB2312" w:hAnsi="Arial" w:cs="Arial" w:hint="eastAsia"/>
              </w:rPr>
              <w:t>长宽厚</w:t>
            </w:r>
            <w:r w:rsidRPr="001E7F6E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spacing w:line="360" w:lineRule="exact"/>
              <w:jc w:val="left"/>
              <w:rPr>
                <w:rFonts w:ascii="Arial" w:eastAsia="仿宋_GB2312" w:hAnsi="Arial" w:cs="Arial"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Tests on the core material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Dye penetration test</w:t>
            </w:r>
          </w:p>
        </w:tc>
        <w:tc>
          <w:tcPr>
            <w:tcW w:w="1351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10</w:t>
            </w:r>
          </w:p>
        </w:tc>
        <w:tc>
          <w:tcPr>
            <w:tcW w:w="2359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芯棒</w:t>
            </w:r>
            <w:r w:rsidRPr="001E7F6E">
              <w:rPr>
                <w:rFonts w:ascii="Arial" w:eastAsia="仿宋_GB2312" w:hAnsi="Arial" w:cs="Arial"/>
              </w:rPr>
              <w:t>样块</w:t>
            </w:r>
          </w:p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长度</w:t>
            </w:r>
            <w:r w:rsidRPr="001E7F6E">
              <w:rPr>
                <w:rFonts w:ascii="Arial" w:eastAsia="仿宋_GB2312" w:hAnsi="Arial" w:cs="Arial" w:hint="eastAsia"/>
              </w:rPr>
              <w:t>10</w:t>
            </w:r>
            <w:r w:rsidRPr="001E7F6E">
              <w:rPr>
                <w:rFonts w:ascii="Arial" w:eastAsia="仿宋_GB2312" w:hAnsi="Arial" w:cs="Arial" w:hint="eastAsia"/>
              </w:rPr>
              <w:t>±</w:t>
            </w:r>
            <w:r w:rsidRPr="001E7F6E">
              <w:rPr>
                <w:rFonts w:ascii="Arial" w:eastAsia="仿宋_GB2312" w:hAnsi="Arial" w:cs="Arial" w:hint="eastAsia"/>
              </w:rPr>
              <w:t>0.5mm,</w:t>
            </w:r>
          </w:p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截面光滑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3.2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Water diffusion test</w:t>
            </w:r>
          </w:p>
        </w:tc>
        <w:tc>
          <w:tcPr>
            <w:tcW w:w="1351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</w:p>
        </w:tc>
        <w:tc>
          <w:tcPr>
            <w:tcW w:w="2359" w:type="dxa"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芯棒</w:t>
            </w:r>
            <w:r w:rsidRPr="001E7F6E">
              <w:rPr>
                <w:rFonts w:ascii="Arial" w:eastAsia="仿宋_GB2312" w:hAnsi="Arial" w:cs="Arial"/>
              </w:rPr>
              <w:t>样块</w:t>
            </w:r>
          </w:p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长度</w:t>
            </w:r>
            <w:r w:rsidRPr="001E7F6E">
              <w:rPr>
                <w:rFonts w:ascii="Arial" w:eastAsia="仿宋_GB2312" w:hAnsi="Arial" w:cs="Arial" w:hint="eastAsia"/>
              </w:rPr>
              <w:t>30</w:t>
            </w:r>
            <w:r w:rsidRPr="001E7F6E">
              <w:rPr>
                <w:rFonts w:ascii="Arial" w:eastAsia="仿宋_GB2312" w:hAnsi="Arial" w:cs="Arial" w:hint="eastAsia"/>
              </w:rPr>
              <w:t>±</w:t>
            </w:r>
            <w:r w:rsidRPr="001E7F6E">
              <w:rPr>
                <w:rFonts w:ascii="Arial" w:eastAsia="仿宋_GB2312" w:hAnsi="Arial" w:cs="Arial" w:hint="eastAsia"/>
              </w:rPr>
              <w:t>0.5mm,</w:t>
            </w:r>
          </w:p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截面光滑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4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Assembled core load tests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4.1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Determination of the average failing load of the core of the assembled insulator M</w:t>
            </w:r>
            <w:r w:rsidRPr="001E7F6E">
              <w:rPr>
                <w:rFonts w:ascii="Arial" w:eastAsia="仿宋_GB2312" w:hAnsi="Arial" w:cs="Arial"/>
                <w:b/>
                <w:szCs w:val="21"/>
                <w:vertAlign w:val="subscript"/>
              </w:rPr>
              <w:t>AV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6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4.2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484" w:rsidRPr="001E7F6E" w:rsidRDefault="00633484" w:rsidP="00633484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Verification of the 96 h withstand load</w:t>
            </w:r>
          </w:p>
        </w:tc>
        <w:tc>
          <w:tcPr>
            <w:tcW w:w="1351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633484" w:rsidRPr="001E7F6E" w:rsidRDefault="00633484" w:rsidP="00633484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lastRenderedPageBreak/>
              <w:t>Type tests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Dry lightning impulse withstand voltage test</w:t>
            </w:r>
          </w:p>
        </w:tc>
        <w:tc>
          <w:tcPr>
            <w:tcW w:w="1351" w:type="dxa"/>
            <w:vMerge w:val="restart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1</w:t>
            </w:r>
          </w:p>
        </w:tc>
        <w:tc>
          <w:tcPr>
            <w:tcW w:w="2359" w:type="dxa"/>
            <w:vMerge w:val="restart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Wet power-frequency test</w:t>
            </w:r>
          </w:p>
        </w:tc>
        <w:tc>
          <w:tcPr>
            <w:tcW w:w="1351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Wet switching impulse withstand voltage test for insulators intended for systems with Um≥ 300 kV</w:t>
            </w:r>
          </w:p>
        </w:tc>
        <w:tc>
          <w:tcPr>
            <w:tcW w:w="1351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U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  <w:vertAlign w:val="subscript"/>
              </w:rPr>
              <w:t>m</w:t>
            </w: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≥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300kV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的绝缘子适用，否则不进行。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Damage limit proof test and test of the tightness of the interface between end fittings and insulator housing</w:t>
            </w:r>
          </w:p>
        </w:tc>
        <w:tc>
          <w:tcPr>
            <w:tcW w:w="1351" w:type="dxa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2359" w:type="dxa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Sample tests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Verification of dimensions</w:t>
            </w:r>
          </w:p>
        </w:tc>
        <w:tc>
          <w:tcPr>
            <w:tcW w:w="1351" w:type="dxa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7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E1+E2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 w:val="restart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Verification of the locking system</w:t>
            </w:r>
          </w:p>
        </w:tc>
        <w:tc>
          <w:tcPr>
            <w:tcW w:w="1351" w:type="dxa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E2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Verification of the tightness of the interface between end fittings and insulator housing</w:t>
            </w:r>
          </w:p>
        </w:tc>
        <w:tc>
          <w:tcPr>
            <w:tcW w:w="1351" w:type="dxa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E2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Verification of the specified mechanical load , SML</w:t>
            </w:r>
          </w:p>
        </w:tc>
        <w:tc>
          <w:tcPr>
            <w:tcW w:w="1351" w:type="dxa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E1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Galvanizing test</w:t>
            </w:r>
          </w:p>
        </w:tc>
        <w:tc>
          <w:tcPr>
            <w:tcW w:w="1351" w:type="dxa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E2</w:t>
            </w: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Routine tests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Mechanical routine test</w:t>
            </w:r>
          </w:p>
        </w:tc>
        <w:tc>
          <w:tcPr>
            <w:tcW w:w="1351" w:type="dxa"/>
            <w:vMerge w:val="restart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23</w:t>
            </w:r>
          </w:p>
        </w:tc>
        <w:tc>
          <w:tcPr>
            <w:tcW w:w="2359" w:type="dxa"/>
            <w:vMerge w:val="restart"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1E7F6E" w:rsidRPr="001E7F6E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D90" w:rsidRPr="001E7F6E" w:rsidRDefault="00C37D90" w:rsidP="00C37D90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1E7F6E">
              <w:rPr>
                <w:rFonts w:ascii="Arial" w:eastAsia="仿宋_GB2312" w:hAnsi="Arial" w:cs="Arial"/>
                <w:b/>
                <w:szCs w:val="21"/>
              </w:rPr>
              <w:t>Visual examination</w:t>
            </w:r>
          </w:p>
        </w:tc>
        <w:tc>
          <w:tcPr>
            <w:tcW w:w="1351" w:type="dxa"/>
            <w:vMerge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C37D90" w:rsidRPr="001E7F6E" w:rsidRDefault="00C37D90" w:rsidP="00C37D9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C37D90" w:rsidRPr="001E7F6E" w:rsidTr="00B74390">
        <w:trPr>
          <w:trHeight w:val="227"/>
          <w:jc w:val="center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C37D90" w:rsidRPr="001E7F6E" w:rsidRDefault="00C37D90" w:rsidP="00C37D90">
            <w:pPr>
              <w:rPr>
                <w:rFonts w:ascii="Arial" w:eastAsia="仿宋_GB2312" w:hAnsi="Arial" w:cs="Arial"/>
              </w:rPr>
            </w:pPr>
            <w:r w:rsidRPr="001E7F6E">
              <w:rPr>
                <w:rFonts w:ascii="Arial" w:eastAsia="仿宋_GB2312" w:hAnsi="Arial" w:cs="Arial" w:hint="eastAsia"/>
              </w:rPr>
              <w:t>以上项目所需样品共计</w:t>
            </w:r>
            <w:r w:rsidRPr="001E7F6E">
              <w:rPr>
                <w:rFonts w:ascii="Arial" w:eastAsia="仿宋_GB2312" w:hAnsi="Arial" w:cs="Arial" w:hint="eastAsia"/>
              </w:rPr>
              <w:t>23</w:t>
            </w:r>
            <w:r w:rsidRPr="001E7F6E">
              <w:rPr>
                <w:rFonts w:ascii="Arial" w:eastAsia="仿宋_GB2312" w:hAnsi="Arial" w:cs="Arial" w:hint="eastAsia"/>
              </w:rPr>
              <w:t>只（其中两只</w:t>
            </w:r>
            <w:r w:rsidRPr="001E7F6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  <w:r w:rsidRPr="001E7F6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的爬电距离应在</w:t>
            </w:r>
            <w:r w:rsidRPr="001E7F6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500mm-800mm</w:t>
            </w:r>
            <w:r w:rsidRPr="001E7F6E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之间）</w:t>
            </w:r>
          </w:p>
          <w:p w:rsidR="00C37D90" w:rsidRPr="001E7F6E" w:rsidRDefault="00C37D90" w:rsidP="00C37D90">
            <w:pPr>
              <w:rPr>
                <w:rFonts w:ascii="Arial" w:eastAsia="仿宋_GB2312" w:hAnsi="Arial" w:cs="Arial"/>
              </w:rPr>
            </w:pPr>
            <w:proofErr w:type="gramStart"/>
            <w:r w:rsidRPr="001E7F6E">
              <w:rPr>
                <w:rFonts w:ascii="Arial" w:eastAsia="仿宋_GB2312" w:hAnsi="Arial" w:cs="Arial" w:hint="eastAsia"/>
              </w:rPr>
              <w:t>伞套样块长宽</w:t>
            </w:r>
            <w:proofErr w:type="gramEnd"/>
            <w:r w:rsidRPr="001E7F6E">
              <w:rPr>
                <w:rFonts w:ascii="Arial" w:eastAsia="仿宋_GB2312" w:hAnsi="Arial" w:cs="Arial" w:hint="eastAsia"/>
              </w:rPr>
              <w:t>均应大于等于</w:t>
            </w:r>
            <w:r w:rsidRPr="001E7F6E">
              <w:rPr>
                <w:rFonts w:ascii="Arial" w:eastAsia="仿宋_GB2312" w:hAnsi="Arial" w:cs="Arial" w:hint="eastAsia"/>
              </w:rPr>
              <w:t>24mm,</w:t>
            </w:r>
            <w:r w:rsidRPr="001E7F6E">
              <w:rPr>
                <w:rFonts w:ascii="Arial" w:eastAsia="仿宋_GB2312" w:hAnsi="Arial" w:cs="Arial" w:hint="eastAsia"/>
              </w:rPr>
              <w:t>厚度大于</w:t>
            </w:r>
            <w:r w:rsidRPr="001E7F6E">
              <w:rPr>
                <w:rFonts w:ascii="Arial" w:eastAsia="仿宋_GB2312" w:hAnsi="Arial" w:cs="Arial" w:hint="eastAsia"/>
              </w:rPr>
              <w:t>6m</w:t>
            </w:r>
            <w:r w:rsidRPr="001E7F6E">
              <w:rPr>
                <w:rFonts w:ascii="Arial" w:eastAsia="仿宋_GB2312" w:hAnsi="Arial" w:cs="Arial" w:hint="eastAsia"/>
              </w:rPr>
              <w:t>（也可以用</w:t>
            </w:r>
            <w:r w:rsidRPr="001E7F6E">
              <w:rPr>
                <w:rFonts w:ascii="Arial" w:eastAsia="仿宋_GB2312" w:hAnsi="Arial" w:cs="Arial" w:hint="eastAsia"/>
              </w:rPr>
              <w:t>3</w:t>
            </w:r>
            <w:r w:rsidRPr="001E7F6E">
              <w:rPr>
                <w:rFonts w:ascii="Arial" w:eastAsia="仿宋_GB2312" w:hAnsi="Arial" w:cs="Arial" w:hint="eastAsia"/>
              </w:rPr>
              <w:t>片</w:t>
            </w:r>
            <w:r w:rsidRPr="001E7F6E">
              <w:rPr>
                <w:rFonts w:ascii="Arial" w:eastAsia="仿宋_GB2312" w:hAnsi="Arial" w:cs="Arial" w:hint="eastAsia"/>
              </w:rPr>
              <w:t>2mm</w:t>
            </w:r>
            <w:r w:rsidRPr="001E7F6E">
              <w:rPr>
                <w:rFonts w:ascii="Arial" w:eastAsia="仿宋_GB2312" w:hAnsi="Arial" w:cs="Arial" w:hint="eastAsia"/>
              </w:rPr>
              <w:t>叠加）</w:t>
            </w:r>
            <w:r w:rsidRPr="001E7F6E">
              <w:rPr>
                <w:rFonts w:ascii="Arial" w:eastAsia="仿宋_GB2312" w:hAnsi="Arial" w:cs="Arial" w:hint="eastAsia"/>
              </w:rPr>
              <w:t xml:space="preserve"> 2</w:t>
            </w:r>
            <w:r w:rsidRPr="001E7F6E">
              <w:rPr>
                <w:rFonts w:ascii="Arial" w:eastAsia="仿宋_GB2312" w:hAnsi="Arial" w:cs="Arial" w:hint="eastAsia"/>
              </w:rPr>
              <w:t>块（厚度为</w:t>
            </w:r>
            <w:r w:rsidRPr="001E7F6E">
              <w:rPr>
                <w:rFonts w:ascii="Arial" w:eastAsia="仿宋_GB2312" w:hAnsi="Arial" w:cs="Arial" w:hint="eastAsia"/>
              </w:rPr>
              <w:t>6mm</w:t>
            </w:r>
            <w:r w:rsidRPr="001E7F6E">
              <w:rPr>
                <w:rFonts w:ascii="Arial" w:eastAsia="仿宋_GB2312" w:hAnsi="Arial" w:cs="Arial" w:hint="eastAsia"/>
              </w:rPr>
              <w:t>）或</w:t>
            </w:r>
            <w:r w:rsidRPr="001E7F6E">
              <w:rPr>
                <w:rFonts w:ascii="Arial" w:eastAsia="仿宋_GB2312" w:hAnsi="Arial" w:cs="Arial" w:hint="eastAsia"/>
              </w:rPr>
              <w:t>6</w:t>
            </w:r>
            <w:r w:rsidRPr="001E7F6E">
              <w:rPr>
                <w:rFonts w:ascii="Arial" w:eastAsia="仿宋_GB2312" w:hAnsi="Arial" w:cs="Arial" w:hint="eastAsia"/>
              </w:rPr>
              <w:t>块（厚度为</w:t>
            </w:r>
            <w:r w:rsidRPr="001E7F6E">
              <w:rPr>
                <w:rFonts w:ascii="Arial" w:eastAsia="仿宋_GB2312" w:hAnsi="Arial" w:cs="Arial" w:hint="eastAsia"/>
              </w:rPr>
              <w:t>2mm</w:t>
            </w:r>
            <w:r w:rsidRPr="001E7F6E">
              <w:rPr>
                <w:rFonts w:ascii="Arial" w:eastAsia="仿宋_GB2312" w:hAnsi="Arial" w:cs="Arial" w:hint="eastAsia"/>
              </w:rPr>
              <w:t>）（硬度试验）</w:t>
            </w:r>
          </w:p>
          <w:p w:rsidR="00C37D90" w:rsidRPr="001E7F6E" w:rsidRDefault="00C37D90" w:rsidP="00C37D90">
            <w:pPr>
              <w:rPr>
                <w:rFonts w:ascii="Arial" w:eastAsia="仿宋_GB2312" w:hAnsi="Arial" w:cs="Arial"/>
              </w:rPr>
            </w:pPr>
            <w:proofErr w:type="gramStart"/>
            <w:r w:rsidRPr="001E7F6E">
              <w:rPr>
                <w:rFonts w:ascii="Arial" w:eastAsia="仿宋_GB2312" w:hAnsi="Arial" w:cs="Arial" w:hint="eastAsia"/>
              </w:rPr>
              <w:t>伞套样块</w:t>
            </w:r>
            <w:proofErr w:type="gramEnd"/>
            <w:r w:rsidRPr="001E7F6E">
              <w:rPr>
                <w:rFonts w:ascii="Arial" w:eastAsia="仿宋_GB2312" w:hAnsi="Arial" w:cs="Arial" w:hint="eastAsia"/>
              </w:rPr>
              <w:t>125*13 *3 (</w:t>
            </w:r>
            <w:r w:rsidRPr="001E7F6E">
              <w:rPr>
                <w:rFonts w:ascii="Arial" w:eastAsia="仿宋_GB2312" w:hAnsi="Arial" w:cs="Arial" w:hint="eastAsia"/>
              </w:rPr>
              <w:t>长宽厚</w:t>
            </w:r>
            <w:r w:rsidRPr="001E7F6E">
              <w:rPr>
                <w:rFonts w:ascii="Arial" w:eastAsia="仿宋_GB2312" w:hAnsi="Arial" w:cs="Arial" w:hint="eastAsia"/>
              </w:rPr>
              <w:t>mm)  20</w:t>
            </w:r>
            <w:r w:rsidRPr="001E7F6E">
              <w:rPr>
                <w:rFonts w:ascii="Arial" w:eastAsia="仿宋_GB2312" w:hAnsi="Arial" w:cs="Arial" w:hint="eastAsia"/>
              </w:rPr>
              <w:t>块（可燃性试验）</w:t>
            </w:r>
          </w:p>
          <w:p w:rsidR="00C37D90" w:rsidRPr="001E7F6E" w:rsidRDefault="00C37D90" w:rsidP="00C37D90">
            <w:pPr>
              <w:rPr>
                <w:rFonts w:ascii="Arial" w:eastAsia="仿宋_GB2312" w:hAnsi="Arial" w:cs="Arial"/>
              </w:rPr>
            </w:pPr>
            <w:proofErr w:type="gramStart"/>
            <w:r w:rsidRPr="001E7F6E">
              <w:rPr>
                <w:rFonts w:ascii="Arial" w:eastAsia="仿宋_GB2312" w:hAnsi="Arial" w:cs="Arial" w:hint="eastAsia"/>
              </w:rPr>
              <w:t>芯棒</w:t>
            </w:r>
            <w:r w:rsidRPr="001E7F6E">
              <w:rPr>
                <w:rFonts w:ascii="Arial" w:eastAsia="仿宋_GB2312" w:hAnsi="Arial" w:cs="Arial"/>
              </w:rPr>
              <w:t>样块</w:t>
            </w:r>
            <w:proofErr w:type="gramEnd"/>
            <w:r w:rsidRPr="001E7F6E">
              <w:rPr>
                <w:rFonts w:ascii="Arial" w:eastAsia="仿宋_GB2312" w:hAnsi="Arial" w:cs="Arial" w:hint="eastAsia"/>
              </w:rPr>
              <w:t xml:space="preserve"> </w:t>
            </w:r>
            <w:r w:rsidRPr="001E7F6E">
              <w:rPr>
                <w:rFonts w:ascii="Arial" w:eastAsia="仿宋_GB2312" w:hAnsi="Arial" w:cs="Arial" w:hint="eastAsia"/>
              </w:rPr>
              <w:t>长度</w:t>
            </w:r>
            <w:r w:rsidRPr="001E7F6E">
              <w:rPr>
                <w:rFonts w:ascii="Arial" w:eastAsia="仿宋_GB2312" w:hAnsi="Arial" w:cs="Arial" w:hint="eastAsia"/>
              </w:rPr>
              <w:t>10</w:t>
            </w:r>
            <w:r w:rsidRPr="001E7F6E">
              <w:rPr>
                <w:rFonts w:ascii="Arial" w:eastAsia="仿宋_GB2312" w:hAnsi="Arial" w:cs="Arial" w:hint="eastAsia"/>
              </w:rPr>
              <w:t>±</w:t>
            </w:r>
            <w:r w:rsidRPr="001E7F6E">
              <w:rPr>
                <w:rFonts w:ascii="Arial" w:eastAsia="仿宋_GB2312" w:hAnsi="Arial" w:cs="Arial" w:hint="eastAsia"/>
              </w:rPr>
              <w:t xml:space="preserve">0.5 </w:t>
            </w:r>
            <w:r w:rsidRPr="001E7F6E">
              <w:rPr>
                <w:rFonts w:ascii="Arial" w:eastAsia="仿宋_GB2312" w:hAnsi="Arial" w:cs="Arial" w:hint="eastAsia"/>
              </w:rPr>
              <w:t>（</w:t>
            </w:r>
            <w:r w:rsidRPr="001E7F6E">
              <w:rPr>
                <w:rFonts w:ascii="Arial" w:eastAsia="仿宋_GB2312" w:hAnsi="Arial" w:cs="Arial" w:hint="eastAsia"/>
              </w:rPr>
              <w:t>mm</w:t>
            </w:r>
            <w:r w:rsidRPr="001E7F6E">
              <w:rPr>
                <w:rFonts w:ascii="Arial" w:eastAsia="仿宋_GB2312" w:hAnsi="Arial" w:cs="Arial" w:hint="eastAsia"/>
              </w:rPr>
              <w:t>）</w:t>
            </w:r>
            <w:r w:rsidRPr="001E7F6E">
              <w:rPr>
                <w:rFonts w:ascii="Arial" w:eastAsia="仿宋_GB2312" w:hAnsi="Arial" w:cs="Arial" w:hint="eastAsia"/>
              </w:rPr>
              <w:t xml:space="preserve"> </w:t>
            </w:r>
            <w:r w:rsidRPr="001E7F6E">
              <w:rPr>
                <w:rFonts w:ascii="Arial" w:eastAsia="仿宋_GB2312" w:hAnsi="Arial" w:cs="Arial" w:hint="eastAsia"/>
              </w:rPr>
              <w:t>截面光滑</w:t>
            </w:r>
            <w:r w:rsidRPr="001E7F6E">
              <w:rPr>
                <w:rFonts w:ascii="Arial" w:eastAsia="仿宋_GB2312" w:hAnsi="Arial" w:cs="Arial" w:hint="eastAsia"/>
              </w:rPr>
              <w:t xml:space="preserve"> 10</w:t>
            </w:r>
            <w:r w:rsidRPr="001E7F6E">
              <w:rPr>
                <w:rFonts w:ascii="Arial" w:eastAsia="仿宋_GB2312" w:hAnsi="Arial" w:cs="Arial" w:hint="eastAsia"/>
              </w:rPr>
              <w:t>块（</w:t>
            </w:r>
            <w:r w:rsidRPr="001E7F6E">
              <w:rPr>
                <w:rFonts w:ascii="Arial" w:eastAsia="仿宋_GB2312" w:hAnsi="Arial" w:cs="Arial"/>
                <w:szCs w:val="20"/>
              </w:rPr>
              <w:t>染料渗透试验</w:t>
            </w:r>
            <w:r w:rsidRPr="001E7F6E">
              <w:rPr>
                <w:rFonts w:ascii="Arial" w:eastAsia="仿宋_GB2312" w:hAnsi="Arial" w:cs="Arial" w:hint="eastAsia"/>
              </w:rPr>
              <w:t>）</w:t>
            </w:r>
          </w:p>
          <w:p w:rsidR="00C37D90" w:rsidRPr="001E7F6E" w:rsidRDefault="00C37D90" w:rsidP="00C37D90">
            <w:pPr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1E7F6E">
              <w:rPr>
                <w:rFonts w:ascii="Arial" w:eastAsia="仿宋_GB2312" w:hAnsi="Arial" w:cs="Arial" w:hint="eastAsia"/>
              </w:rPr>
              <w:t>芯棒</w:t>
            </w:r>
            <w:r w:rsidRPr="001E7F6E">
              <w:rPr>
                <w:rFonts w:ascii="Arial" w:eastAsia="仿宋_GB2312" w:hAnsi="Arial" w:cs="Arial"/>
              </w:rPr>
              <w:t>样块</w:t>
            </w:r>
            <w:proofErr w:type="gramEnd"/>
            <w:r w:rsidRPr="001E7F6E">
              <w:rPr>
                <w:rFonts w:ascii="Arial" w:eastAsia="仿宋_GB2312" w:hAnsi="Arial" w:cs="Arial" w:hint="eastAsia"/>
              </w:rPr>
              <w:t xml:space="preserve"> </w:t>
            </w:r>
            <w:r w:rsidRPr="001E7F6E">
              <w:rPr>
                <w:rFonts w:ascii="Arial" w:eastAsia="仿宋_GB2312" w:hAnsi="Arial" w:cs="Arial" w:hint="eastAsia"/>
              </w:rPr>
              <w:t>长度</w:t>
            </w:r>
            <w:r w:rsidRPr="001E7F6E">
              <w:rPr>
                <w:rFonts w:ascii="Arial" w:eastAsia="仿宋_GB2312" w:hAnsi="Arial" w:cs="Arial" w:hint="eastAsia"/>
              </w:rPr>
              <w:t>30</w:t>
            </w:r>
            <w:r w:rsidRPr="001E7F6E">
              <w:rPr>
                <w:rFonts w:ascii="Arial" w:eastAsia="仿宋_GB2312" w:hAnsi="Arial" w:cs="Arial" w:hint="eastAsia"/>
              </w:rPr>
              <w:t>±</w:t>
            </w:r>
            <w:r w:rsidRPr="001E7F6E">
              <w:rPr>
                <w:rFonts w:ascii="Arial" w:eastAsia="仿宋_GB2312" w:hAnsi="Arial" w:cs="Arial" w:hint="eastAsia"/>
              </w:rPr>
              <w:t>0.5</w:t>
            </w:r>
            <w:r w:rsidRPr="001E7F6E">
              <w:rPr>
                <w:rFonts w:ascii="Arial" w:eastAsia="仿宋_GB2312" w:hAnsi="Arial" w:cs="Arial" w:hint="eastAsia"/>
              </w:rPr>
              <w:t>（</w:t>
            </w:r>
            <w:r w:rsidRPr="001E7F6E">
              <w:rPr>
                <w:rFonts w:ascii="Arial" w:eastAsia="仿宋_GB2312" w:hAnsi="Arial" w:cs="Arial" w:hint="eastAsia"/>
              </w:rPr>
              <w:t>mm</w:t>
            </w:r>
            <w:r w:rsidRPr="001E7F6E">
              <w:rPr>
                <w:rFonts w:ascii="Arial" w:eastAsia="仿宋_GB2312" w:hAnsi="Arial" w:cs="Arial" w:hint="eastAsia"/>
              </w:rPr>
              <w:t>）</w:t>
            </w:r>
            <w:r w:rsidRPr="001E7F6E">
              <w:rPr>
                <w:rFonts w:ascii="Arial" w:eastAsia="仿宋_GB2312" w:hAnsi="Arial" w:cs="Arial" w:hint="eastAsia"/>
              </w:rPr>
              <w:t xml:space="preserve"> </w:t>
            </w:r>
            <w:r w:rsidRPr="001E7F6E">
              <w:rPr>
                <w:rFonts w:ascii="Arial" w:eastAsia="仿宋_GB2312" w:hAnsi="Arial" w:cs="Arial" w:hint="eastAsia"/>
              </w:rPr>
              <w:t>截面光滑</w:t>
            </w:r>
            <w:r w:rsidRPr="001E7F6E">
              <w:rPr>
                <w:rFonts w:ascii="Arial" w:eastAsia="仿宋_GB2312" w:hAnsi="Arial" w:cs="Arial" w:hint="eastAsia"/>
              </w:rPr>
              <w:t xml:space="preserve"> 6</w:t>
            </w:r>
            <w:r w:rsidRPr="001E7F6E">
              <w:rPr>
                <w:rFonts w:ascii="Arial" w:eastAsia="仿宋_GB2312" w:hAnsi="Arial" w:cs="Arial" w:hint="eastAsia"/>
              </w:rPr>
              <w:t>块（水扩散试验）</w:t>
            </w:r>
          </w:p>
        </w:tc>
      </w:tr>
    </w:tbl>
    <w:p w:rsidR="00504597" w:rsidRPr="001E7F6E" w:rsidRDefault="00B74390" w:rsidP="00504597">
      <w:pPr>
        <w:rPr>
          <w:b/>
        </w:rPr>
      </w:pPr>
      <w:r w:rsidRPr="001E7F6E">
        <w:rPr>
          <w:rFonts w:hint="eastAsia"/>
          <w:b/>
          <w:sz w:val="18"/>
          <w:szCs w:val="18"/>
        </w:rPr>
        <w:t>3</w:t>
      </w:r>
      <w:r w:rsidRPr="001E7F6E">
        <w:rPr>
          <w:rFonts w:hint="eastAsia"/>
          <w:b/>
          <w:sz w:val="18"/>
          <w:szCs w:val="18"/>
        </w:rPr>
        <w:t>、提供基本参数</w:t>
      </w:r>
    </w:p>
    <w:p w:rsidR="00B74390" w:rsidRPr="001E7F6E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1E7F6E">
        <w:rPr>
          <w:rFonts w:ascii="Arial" w:eastAsia="仿宋_GB2312" w:hAnsi="Arial" w:cs="Arial" w:hint="eastAsia"/>
        </w:rPr>
        <w:t>型号及名称：</w:t>
      </w:r>
    </w:p>
    <w:p w:rsidR="00B74390" w:rsidRPr="001E7F6E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1E7F6E">
        <w:rPr>
          <w:rFonts w:ascii="Arial" w:eastAsia="仿宋_GB2312" w:hAnsi="Arial" w:cs="Arial" w:hint="eastAsia"/>
          <w:lang w:val="en-GB"/>
        </w:rPr>
        <w:t>公称结构高度（</w:t>
      </w:r>
      <w:r w:rsidRPr="001E7F6E">
        <w:rPr>
          <w:rFonts w:ascii="Arial" w:eastAsia="仿宋_GB2312" w:hAnsi="Arial" w:cs="Arial" w:hint="eastAsia"/>
        </w:rPr>
        <w:t>mm</w:t>
      </w:r>
      <w:r w:rsidRPr="001E7F6E">
        <w:rPr>
          <w:rFonts w:ascii="Arial" w:eastAsia="仿宋_GB2312" w:hAnsi="Arial" w:cs="Arial" w:hint="eastAsia"/>
          <w:lang w:val="en-GB"/>
        </w:rPr>
        <w:t>）：</w:t>
      </w:r>
    </w:p>
    <w:p w:rsidR="00B74390" w:rsidRPr="001E7F6E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1E7F6E">
        <w:rPr>
          <w:rFonts w:ascii="Arial" w:eastAsia="仿宋_GB2312" w:hAnsi="Arial" w:cs="Arial" w:hint="eastAsia"/>
        </w:rPr>
        <w:t>公称爬电距离（</w:t>
      </w:r>
      <w:r w:rsidRPr="001E7F6E">
        <w:rPr>
          <w:rFonts w:ascii="Arial" w:eastAsia="仿宋_GB2312" w:hAnsi="Arial" w:cs="Arial" w:hint="eastAsia"/>
        </w:rPr>
        <w:t>mm</w:t>
      </w:r>
      <w:r w:rsidRPr="001E7F6E">
        <w:rPr>
          <w:rFonts w:ascii="Arial" w:eastAsia="仿宋_GB2312" w:hAnsi="Arial" w:cs="Arial" w:hint="eastAsia"/>
        </w:rPr>
        <w:t>）：</w:t>
      </w:r>
    </w:p>
    <w:p w:rsidR="00B74390" w:rsidRPr="001E7F6E" w:rsidRDefault="00B74390" w:rsidP="00B74390">
      <w:pPr>
        <w:spacing w:line="360" w:lineRule="auto"/>
        <w:rPr>
          <w:rFonts w:ascii="Arial" w:eastAsia="仿宋_GB2312" w:hAnsi="Arial" w:cs="Arial"/>
        </w:rPr>
      </w:pPr>
      <w:r w:rsidRPr="001E7F6E">
        <w:rPr>
          <w:rFonts w:ascii="Arial" w:eastAsia="仿宋_GB2312" w:hAnsi="Arial" w:cs="Arial" w:hint="eastAsia"/>
        </w:rPr>
        <w:t>绝缘距离（</w:t>
      </w:r>
      <w:r w:rsidRPr="001E7F6E">
        <w:rPr>
          <w:rFonts w:ascii="Arial" w:eastAsia="仿宋_GB2312" w:hAnsi="Arial" w:cs="Arial" w:hint="eastAsia"/>
        </w:rPr>
        <w:t>mm</w:t>
      </w:r>
      <w:r w:rsidRPr="001E7F6E">
        <w:rPr>
          <w:rFonts w:ascii="Arial" w:eastAsia="仿宋_GB2312" w:hAnsi="Arial" w:cs="Arial" w:hint="eastAsia"/>
        </w:rPr>
        <w:t>）：</w:t>
      </w:r>
    </w:p>
    <w:p w:rsidR="00B74390" w:rsidRPr="001E7F6E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1E7F6E">
        <w:rPr>
          <w:rFonts w:ascii="Arial" w:eastAsia="仿宋_GB2312" w:hAnsi="Arial" w:cs="Arial" w:hint="eastAsia"/>
        </w:rPr>
        <w:t>连接标记：</w:t>
      </w:r>
    </w:p>
    <w:p w:rsidR="00B74390" w:rsidRPr="001E7F6E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1E7F6E">
        <w:rPr>
          <w:rFonts w:ascii="Arial" w:eastAsia="仿宋_GB2312" w:hAnsi="Arial" w:cs="Arial" w:hint="eastAsia"/>
        </w:rPr>
        <w:t>规定机械负荷</w:t>
      </w:r>
      <w:r w:rsidRPr="001E7F6E">
        <w:rPr>
          <w:rFonts w:ascii="Arial" w:eastAsia="仿宋_GB2312" w:hAnsi="Arial" w:cs="Arial" w:hint="eastAsia"/>
        </w:rPr>
        <w:t>SML</w:t>
      </w:r>
      <w:r w:rsidRPr="001E7F6E">
        <w:rPr>
          <w:rFonts w:ascii="Arial" w:eastAsia="仿宋_GB2312" w:hAnsi="Arial" w:cs="Arial" w:hint="eastAsia"/>
        </w:rPr>
        <w:t>（</w:t>
      </w:r>
      <w:proofErr w:type="spellStart"/>
      <w:r w:rsidRPr="001E7F6E">
        <w:rPr>
          <w:rFonts w:ascii="Arial" w:eastAsia="仿宋_GB2312" w:hAnsi="Arial" w:cs="Arial" w:hint="eastAsia"/>
        </w:rPr>
        <w:t>kN</w:t>
      </w:r>
      <w:proofErr w:type="spellEnd"/>
      <w:r w:rsidRPr="001E7F6E">
        <w:rPr>
          <w:rFonts w:ascii="Arial" w:eastAsia="仿宋_GB2312" w:hAnsi="Arial" w:cs="Arial" w:hint="eastAsia"/>
        </w:rPr>
        <w:t>）：</w:t>
      </w:r>
    </w:p>
    <w:p w:rsidR="00B74390" w:rsidRPr="001E7F6E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proofErr w:type="gramStart"/>
      <w:r w:rsidRPr="001E7F6E">
        <w:rPr>
          <w:rFonts w:ascii="Arial" w:eastAsia="仿宋_GB2312" w:hAnsi="Arial" w:cs="Arial" w:hint="eastAsia"/>
          <w:lang w:val="en-GB"/>
        </w:rPr>
        <w:t>额定湿</w:t>
      </w:r>
      <w:proofErr w:type="gramEnd"/>
      <w:r w:rsidRPr="001E7F6E">
        <w:rPr>
          <w:rFonts w:ascii="Arial" w:eastAsia="仿宋_GB2312" w:hAnsi="Arial" w:cs="Arial" w:hint="eastAsia"/>
          <w:lang w:val="en-GB"/>
        </w:rPr>
        <w:t>工频耐受电压</w:t>
      </w:r>
      <w:r w:rsidRPr="001E7F6E">
        <w:rPr>
          <w:rFonts w:ascii="Arial" w:eastAsia="仿宋_GB2312" w:hAnsi="Arial" w:cs="Arial" w:hint="eastAsia"/>
        </w:rPr>
        <w:t>（</w:t>
      </w:r>
      <w:r w:rsidRPr="001E7F6E">
        <w:rPr>
          <w:rFonts w:ascii="Arial" w:eastAsia="仿宋_GB2312" w:hAnsi="Arial" w:cs="Arial" w:hint="eastAsia"/>
          <w:lang w:val="en-GB"/>
        </w:rPr>
        <w:t>kV</w:t>
      </w:r>
      <w:r w:rsidRPr="001E7F6E">
        <w:rPr>
          <w:rFonts w:ascii="Arial" w:eastAsia="仿宋_GB2312" w:hAnsi="Arial" w:cs="Arial" w:hint="eastAsia"/>
        </w:rPr>
        <w:t>）</w:t>
      </w:r>
      <w:r w:rsidRPr="001E7F6E">
        <w:rPr>
          <w:rFonts w:ascii="Arial" w:eastAsia="仿宋_GB2312" w:hAnsi="Arial" w:cs="Arial" w:hint="eastAsia"/>
          <w:lang w:val="en-GB"/>
        </w:rPr>
        <w:t>：</w:t>
      </w:r>
    </w:p>
    <w:p w:rsidR="00B74390" w:rsidRPr="001E7F6E" w:rsidRDefault="00B74390" w:rsidP="00B74390">
      <w:pPr>
        <w:spacing w:line="360" w:lineRule="auto"/>
        <w:rPr>
          <w:rFonts w:ascii="Arial" w:eastAsia="仿宋_GB2312" w:hAnsi="Arial" w:cs="Arial"/>
          <w:lang w:val="en-GB"/>
        </w:rPr>
      </w:pPr>
      <w:r w:rsidRPr="001E7F6E">
        <w:rPr>
          <w:rFonts w:ascii="Arial" w:eastAsia="仿宋_GB2312" w:hAnsi="Arial" w:cs="Arial" w:hint="eastAsia"/>
          <w:lang w:val="en-GB"/>
        </w:rPr>
        <w:t>额定干雷电冲击耐受电压（</w:t>
      </w:r>
      <w:r w:rsidRPr="001E7F6E">
        <w:rPr>
          <w:rFonts w:ascii="Arial" w:eastAsia="仿宋_GB2312" w:hAnsi="Arial" w:cs="Arial" w:hint="eastAsia"/>
          <w:lang w:val="en-GB"/>
        </w:rPr>
        <w:t>kV</w:t>
      </w:r>
      <w:r w:rsidRPr="001E7F6E">
        <w:rPr>
          <w:rFonts w:ascii="Arial" w:eastAsia="仿宋_GB2312" w:hAnsi="Arial" w:cs="Arial" w:hint="eastAsia"/>
          <w:lang w:val="en-GB"/>
        </w:rPr>
        <w:t>）：</w:t>
      </w:r>
    </w:p>
    <w:p w:rsidR="00C37D90" w:rsidRPr="001E7F6E" w:rsidRDefault="00C37D90" w:rsidP="00C37D90">
      <w:pPr>
        <w:spacing w:line="360" w:lineRule="auto"/>
        <w:rPr>
          <w:rFonts w:ascii="Arial" w:eastAsia="仿宋_GB2312" w:hAnsi="Arial" w:cs="Arial"/>
          <w:lang w:val="en-GB"/>
        </w:rPr>
      </w:pPr>
      <w:r w:rsidRPr="001E7F6E">
        <w:rPr>
          <w:rFonts w:ascii="Arial" w:eastAsia="仿宋_GB2312" w:hAnsi="Arial" w:cs="Arial" w:hint="eastAsia"/>
          <w:lang w:val="en-GB"/>
        </w:rPr>
        <w:t>湿操作冲击耐受电压（</w:t>
      </w:r>
      <w:r w:rsidRPr="001E7F6E">
        <w:rPr>
          <w:rFonts w:ascii="Arial" w:eastAsia="仿宋_GB2312" w:hAnsi="Arial" w:cs="Arial" w:hint="eastAsia"/>
          <w:lang w:val="en-GB"/>
        </w:rPr>
        <w:t>kV</w:t>
      </w:r>
      <w:r w:rsidRPr="001E7F6E">
        <w:rPr>
          <w:rFonts w:ascii="Arial" w:eastAsia="仿宋_GB2312" w:hAnsi="Arial" w:cs="Arial" w:hint="eastAsia"/>
          <w:lang w:val="en-GB"/>
        </w:rPr>
        <w:t>）：</w:t>
      </w:r>
      <w:r w:rsidRPr="001E7F6E">
        <w:rPr>
          <w:rFonts w:ascii="Arial" w:eastAsia="仿宋_GB2312" w:hAnsi="Arial" w:cs="Arial" w:hint="eastAsia"/>
          <w:u w:val="single"/>
          <w:lang w:val="en-GB"/>
        </w:rPr>
        <w:t xml:space="preserve">     </w:t>
      </w:r>
      <w:r w:rsidRPr="001E7F6E">
        <w:rPr>
          <w:rFonts w:ascii="Arial" w:eastAsia="仿宋_GB2312" w:hAnsi="Arial" w:cs="Arial" w:hint="eastAsia"/>
          <w:lang w:val="en-GB"/>
        </w:rPr>
        <w:t>（如有）</w:t>
      </w:r>
    </w:p>
    <w:p w:rsidR="00C37D90" w:rsidRPr="001E7F6E" w:rsidRDefault="00C37D90" w:rsidP="00B74390">
      <w:pPr>
        <w:spacing w:line="360" w:lineRule="auto"/>
        <w:rPr>
          <w:rFonts w:ascii="Arial" w:eastAsia="仿宋_GB2312" w:hAnsi="Arial" w:cs="Arial"/>
          <w:lang w:val="en-GB"/>
        </w:rPr>
      </w:pPr>
    </w:p>
    <w:p w:rsidR="00B74390" w:rsidRPr="001E7F6E" w:rsidRDefault="00B74390" w:rsidP="00B74390">
      <w:pPr>
        <w:spacing w:line="120" w:lineRule="auto"/>
        <w:rPr>
          <w:b/>
          <w:sz w:val="18"/>
          <w:szCs w:val="18"/>
        </w:rPr>
      </w:pPr>
      <w:r w:rsidRPr="001E7F6E">
        <w:rPr>
          <w:rFonts w:hint="eastAsia"/>
          <w:b/>
          <w:sz w:val="18"/>
          <w:szCs w:val="18"/>
        </w:rPr>
        <w:lastRenderedPageBreak/>
        <w:t>4</w:t>
      </w:r>
      <w:r w:rsidRPr="001E7F6E">
        <w:rPr>
          <w:rFonts w:hint="eastAsia"/>
          <w:b/>
          <w:sz w:val="18"/>
          <w:szCs w:val="18"/>
        </w:rPr>
        <w:t>、提供资料</w:t>
      </w:r>
    </w:p>
    <w:p w:rsidR="00B74390" w:rsidRPr="001E7F6E" w:rsidRDefault="00B74390" w:rsidP="00B74390">
      <w:pPr>
        <w:spacing w:line="360" w:lineRule="auto"/>
        <w:ind w:firstLineChars="100" w:firstLine="210"/>
        <w:rPr>
          <w:rFonts w:ascii="Arial" w:eastAsia="仿宋_GB2312" w:hAnsi="Arial" w:cs="Arial"/>
        </w:rPr>
      </w:pPr>
      <w:r w:rsidRPr="001E7F6E">
        <w:rPr>
          <w:rFonts w:ascii="Arial" w:eastAsia="仿宋_GB2312" w:hAnsi="Arial" w:cs="Arial" w:hint="eastAsia"/>
        </w:rPr>
        <w:t>1)</w:t>
      </w:r>
      <w:r w:rsidRPr="001E7F6E">
        <w:rPr>
          <w:rFonts w:ascii="Arial" w:eastAsia="仿宋_GB2312" w:hAnsi="Arial" w:cs="Arial" w:hint="eastAsia"/>
        </w:rPr>
        <w:t>提供样品图纸</w:t>
      </w:r>
    </w:p>
    <w:p w:rsidR="00B74390" w:rsidRPr="001E7F6E" w:rsidRDefault="00B74390" w:rsidP="00B74390">
      <w:pPr>
        <w:spacing w:line="360" w:lineRule="auto"/>
        <w:ind w:firstLineChars="100" w:firstLine="210"/>
        <w:rPr>
          <w:rFonts w:ascii="Arial" w:eastAsia="仿宋_GB2312" w:hAnsi="Arial" w:cs="Arial"/>
        </w:rPr>
      </w:pPr>
      <w:r w:rsidRPr="001E7F6E">
        <w:rPr>
          <w:rFonts w:ascii="Arial" w:eastAsia="仿宋_GB2312" w:hAnsi="Arial" w:cs="Arial" w:hint="eastAsia"/>
        </w:rPr>
        <w:t>2)</w:t>
      </w:r>
      <w:r w:rsidRPr="001E7F6E">
        <w:rPr>
          <w:rFonts w:ascii="Arial" w:eastAsia="仿宋_GB2312" w:hAnsi="Arial" w:cs="Arial" w:hint="eastAsia"/>
        </w:rPr>
        <w:t>提供营业执照</w:t>
      </w:r>
    </w:p>
    <w:p w:rsidR="00B74390" w:rsidRPr="001E7F6E" w:rsidRDefault="00B74390" w:rsidP="00B74390">
      <w:pPr>
        <w:pStyle w:val="a7"/>
        <w:ind w:left="540" w:firstLineChars="0" w:firstLine="0"/>
        <w:rPr>
          <w:b/>
        </w:rPr>
      </w:pPr>
    </w:p>
    <w:p w:rsidR="00B74390" w:rsidRPr="001E7F6E" w:rsidRDefault="00B74390" w:rsidP="00B74390">
      <w:pPr>
        <w:rPr>
          <w:rFonts w:ascii="Arial" w:eastAsia="仿宋_GB2312" w:hAnsi="Arial" w:cs="Arial"/>
        </w:rPr>
      </w:pPr>
      <w:r w:rsidRPr="001E7F6E">
        <w:rPr>
          <w:rFonts w:ascii="Arial" w:eastAsia="仿宋_GB2312" w:hAnsi="Arial" w:cs="Arial" w:hint="eastAsia"/>
        </w:rPr>
        <w:t>委托单位（盖章）：</w:t>
      </w:r>
    </w:p>
    <w:p w:rsidR="00B74390" w:rsidRPr="001E7F6E" w:rsidRDefault="00B74390" w:rsidP="00B74390">
      <w:pPr>
        <w:rPr>
          <w:rFonts w:ascii="Arial" w:eastAsia="仿宋_GB2312" w:hAnsi="Arial" w:cs="Arial"/>
        </w:rPr>
      </w:pPr>
      <w:r w:rsidRPr="001E7F6E">
        <w:rPr>
          <w:rFonts w:ascii="Arial" w:eastAsia="仿宋_GB2312" w:hAnsi="Arial" w:cs="Arial" w:hint="eastAsia"/>
        </w:rPr>
        <w:t>联系人：</w:t>
      </w:r>
      <w:r w:rsidRPr="001E7F6E">
        <w:rPr>
          <w:rFonts w:ascii="Arial" w:eastAsia="仿宋_GB2312" w:hAnsi="Arial" w:cs="Arial" w:hint="eastAsia"/>
        </w:rPr>
        <w:t xml:space="preserve"> </w:t>
      </w:r>
    </w:p>
    <w:p w:rsidR="00B74390" w:rsidRPr="001E7F6E" w:rsidRDefault="00B74390" w:rsidP="00B74390">
      <w:pPr>
        <w:rPr>
          <w:rFonts w:ascii="Arial" w:eastAsia="仿宋_GB2312" w:hAnsi="Arial" w:cs="Arial"/>
        </w:rPr>
      </w:pPr>
      <w:r w:rsidRPr="001E7F6E">
        <w:rPr>
          <w:rFonts w:ascii="Arial" w:eastAsia="仿宋_GB2312" w:hAnsi="Arial" w:cs="Arial" w:hint="eastAsia"/>
        </w:rPr>
        <w:t>日期：</w:t>
      </w:r>
    </w:p>
    <w:p w:rsidR="006548DE" w:rsidRPr="001E7F6E" w:rsidRDefault="006548DE" w:rsidP="00504597">
      <w:pPr>
        <w:rPr>
          <w:b/>
        </w:rPr>
      </w:pPr>
    </w:p>
    <w:sectPr w:rsidR="006548DE" w:rsidRPr="001E7F6E" w:rsidSect="001F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A0" w:rsidRDefault="008D03A0" w:rsidP="006A6064">
      <w:r>
        <w:separator/>
      </w:r>
    </w:p>
  </w:endnote>
  <w:endnote w:type="continuationSeparator" w:id="0">
    <w:p w:rsidR="008D03A0" w:rsidRDefault="008D03A0" w:rsidP="006A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A0" w:rsidRDefault="008D03A0" w:rsidP="006A6064">
      <w:r>
        <w:separator/>
      </w:r>
    </w:p>
  </w:footnote>
  <w:footnote w:type="continuationSeparator" w:id="0">
    <w:p w:rsidR="008D03A0" w:rsidRDefault="008D03A0" w:rsidP="006A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CBC"/>
    <w:multiLevelType w:val="hybridMultilevel"/>
    <w:tmpl w:val="E9FAB44E"/>
    <w:lvl w:ilvl="0" w:tplc="EF067C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F564F0"/>
    <w:multiLevelType w:val="hybridMultilevel"/>
    <w:tmpl w:val="336E8450"/>
    <w:lvl w:ilvl="0" w:tplc="0BE006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>
    <w:nsid w:val="59E558E2"/>
    <w:multiLevelType w:val="singleLevel"/>
    <w:tmpl w:val="59E558E2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064"/>
    <w:rsid w:val="00032A41"/>
    <w:rsid w:val="00043F5C"/>
    <w:rsid w:val="00094725"/>
    <w:rsid w:val="000A29BF"/>
    <w:rsid w:val="000B0049"/>
    <w:rsid w:val="000B75FF"/>
    <w:rsid w:val="000C3F47"/>
    <w:rsid w:val="000C4F3F"/>
    <w:rsid w:val="000E7F3C"/>
    <w:rsid w:val="000F55AB"/>
    <w:rsid w:val="00136BAB"/>
    <w:rsid w:val="001651E3"/>
    <w:rsid w:val="00170930"/>
    <w:rsid w:val="0019175D"/>
    <w:rsid w:val="00191A7A"/>
    <w:rsid w:val="001E7F6E"/>
    <w:rsid w:val="001F1A09"/>
    <w:rsid w:val="002207E3"/>
    <w:rsid w:val="002338B7"/>
    <w:rsid w:val="00270529"/>
    <w:rsid w:val="002B3C75"/>
    <w:rsid w:val="002E285A"/>
    <w:rsid w:val="002E6BAA"/>
    <w:rsid w:val="003304DC"/>
    <w:rsid w:val="00355A4A"/>
    <w:rsid w:val="004A1604"/>
    <w:rsid w:val="00504597"/>
    <w:rsid w:val="005A7C78"/>
    <w:rsid w:val="005C398F"/>
    <w:rsid w:val="00633484"/>
    <w:rsid w:val="006548DE"/>
    <w:rsid w:val="00661C94"/>
    <w:rsid w:val="006A6064"/>
    <w:rsid w:val="006D388A"/>
    <w:rsid w:val="006E1293"/>
    <w:rsid w:val="006F480D"/>
    <w:rsid w:val="007077F3"/>
    <w:rsid w:val="0074082C"/>
    <w:rsid w:val="0074781E"/>
    <w:rsid w:val="00786F87"/>
    <w:rsid w:val="00796391"/>
    <w:rsid w:val="007A2E0F"/>
    <w:rsid w:val="007C7645"/>
    <w:rsid w:val="00851C24"/>
    <w:rsid w:val="008573B1"/>
    <w:rsid w:val="008D03A0"/>
    <w:rsid w:val="008D1043"/>
    <w:rsid w:val="00921442"/>
    <w:rsid w:val="009831B3"/>
    <w:rsid w:val="009B620E"/>
    <w:rsid w:val="009E28EE"/>
    <w:rsid w:val="009F0454"/>
    <w:rsid w:val="00A67137"/>
    <w:rsid w:val="00A84CAB"/>
    <w:rsid w:val="00AD38A2"/>
    <w:rsid w:val="00B0325B"/>
    <w:rsid w:val="00B16392"/>
    <w:rsid w:val="00B20DBE"/>
    <w:rsid w:val="00B74390"/>
    <w:rsid w:val="00BE6FE5"/>
    <w:rsid w:val="00BF5A5E"/>
    <w:rsid w:val="00C267AE"/>
    <w:rsid w:val="00C37D90"/>
    <w:rsid w:val="00C464FC"/>
    <w:rsid w:val="00C672B3"/>
    <w:rsid w:val="00D02280"/>
    <w:rsid w:val="00D1531B"/>
    <w:rsid w:val="00D16795"/>
    <w:rsid w:val="00D25A1E"/>
    <w:rsid w:val="00D62BF2"/>
    <w:rsid w:val="00D75DA8"/>
    <w:rsid w:val="00D96D92"/>
    <w:rsid w:val="00E10A04"/>
    <w:rsid w:val="00E43F73"/>
    <w:rsid w:val="00EA7015"/>
    <w:rsid w:val="00EE268E"/>
    <w:rsid w:val="00EF6C1D"/>
    <w:rsid w:val="00F5297E"/>
    <w:rsid w:val="00FA067B"/>
    <w:rsid w:val="00FD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064"/>
    <w:rPr>
      <w:sz w:val="18"/>
      <w:szCs w:val="18"/>
    </w:rPr>
  </w:style>
  <w:style w:type="table" w:styleId="a5">
    <w:name w:val="Table Grid"/>
    <w:basedOn w:val="a1"/>
    <w:uiPriority w:val="59"/>
    <w:rsid w:val="006A60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20D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DBE"/>
    <w:rPr>
      <w:sz w:val="18"/>
      <w:szCs w:val="18"/>
    </w:rPr>
  </w:style>
  <w:style w:type="paragraph" w:styleId="a7">
    <w:name w:val="List Paragraph"/>
    <w:basedOn w:val="a"/>
    <w:uiPriority w:val="34"/>
    <w:qFormat/>
    <w:rsid w:val="00BE6F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0B96-1940-4A65-B95E-A3EB5F7B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312</Words>
  <Characters>1784</Characters>
  <Application>Microsoft Office Word</Application>
  <DocSecurity>0</DocSecurity>
  <Lines>14</Lines>
  <Paragraphs>4</Paragraphs>
  <ScaleCrop>false</ScaleCrop>
  <Company>Sky123.Org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20</cp:revision>
  <cp:lastPrinted>2018-03-30T00:36:00Z</cp:lastPrinted>
  <dcterms:created xsi:type="dcterms:W3CDTF">2018-03-29T07:18:00Z</dcterms:created>
  <dcterms:modified xsi:type="dcterms:W3CDTF">2023-04-18T03:53:00Z</dcterms:modified>
</cp:coreProperties>
</file>